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Jefferson Teamwork Observation Guide (JTOG)</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This interprofessional collaborative practice observation guide is designed to help you in assessing the extent to which the group you are observing is behaving as an interprofessional team.  The characteristics noted are considered to be examples of good team functioning.  To the best of your ability assess the extent to which the following team characteristics are in evidence by putting a checkmark in the appropriate column.  In the comments section (on back page), please describe any specific observations that explain your ratings.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color w:val="0000ff"/>
          <w:sz w:val="22"/>
          <w:szCs w:val="22"/>
        </w:rPr>
      </w:pPr>
      <w:r w:rsidDel="00000000" w:rsidR="00000000" w:rsidRPr="00000000">
        <w:rPr>
          <w:sz w:val="22"/>
          <w:szCs w:val="22"/>
          <w:rtl w:val="0"/>
        </w:rPr>
        <w:t xml:space="preserve">Professions present during this interprofessional collaborative practice situation? </w:t>
      </w:r>
      <w:r w:rsidDel="00000000" w:rsidR="00000000" w:rsidRPr="00000000">
        <w:rPr>
          <w:color w:val="0000ff"/>
          <w:sz w:val="22"/>
          <w:szCs w:val="22"/>
          <w:rtl w:val="0"/>
        </w:rPr>
        <w:t xml:space="preserve">Instructors may choose to designate professions in another way</w:t>
      </w:r>
    </w:p>
    <w:p w:rsidR="00000000" w:rsidDel="00000000" w:rsidP="00000000" w:rsidRDefault="00000000" w:rsidRPr="00000000" w14:paraId="00000006">
      <w:pPr>
        <w:rPr>
          <w:sz w:val="22"/>
          <w:szCs w:val="22"/>
        </w:rPr>
      </w:pPr>
      <w:r w:rsidDel="00000000" w:rsidR="00000000" w:rsidRPr="00000000">
        <w:rPr>
          <w:sz w:val="22"/>
          <w:szCs w:val="22"/>
          <w:rtl w:val="0"/>
        </w:rPr>
        <w:t xml:space="preserve">Pink: Public Health</w:t>
      </w:r>
    </w:p>
    <w:p w:rsidR="00000000" w:rsidDel="00000000" w:rsidP="00000000" w:rsidRDefault="00000000" w:rsidRPr="00000000" w14:paraId="00000007">
      <w:pPr>
        <w:rPr>
          <w:sz w:val="22"/>
          <w:szCs w:val="22"/>
        </w:rPr>
      </w:pPr>
      <w:r w:rsidDel="00000000" w:rsidR="00000000" w:rsidRPr="00000000">
        <w:rPr>
          <w:sz w:val="22"/>
          <w:szCs w:val="22"/>
          <w:rtl w:val="0"/>
        </w:rPr>
        <w:t xml:space="preserve">Green: Pharmacy</w:t>
      </w:r>
    </w:p>
    <w:p w:rsidR="00000000" w:rsidDel="00000000" w:rsidP="00000000" w:rsidRDefault="00000000" w:rsidRPr="00000000" w14:paraId="00000008">
      <w:pPr>
        <w:rPr>
          <w:sz w:val="22"/>
          <w:szCs w:val="22"/>
        </w:rPr>
      </w:pPr>
      <w:r w:rsidDel="00000000" w:rsidR="00000000" w:rsidRPr="00000000">
        <w:rPr>
          <w:sz w:val="22"/>
          <w:szCs w:val="22"/>
          <w:rtl w:val="0"/>
        </w:rPr>
        <w:t xml:space="preserve">Orange: Medicine</w:t>
      </w:r>
    </w:p>
    <w:p w:rsidR="00000000" w:rsidDel="00000000" w:rsidP="00000000" w:rsidRDefault="00000000" w:rsidRPr="00000000" w14:paraId="00000009">
      <w:pPr>
        <w:rPr>
          <w:sz w:val="22"/>
          <w:szCs w:val="22"/>
        </w:rPr>
      </w:pPr>
      <w:r w:rsidDel="00000000" w:rsidR="00000000" w:rsidRPr="00000000">
        <w:rPr>
          <w:sz w:val="22"/>
          <w:szCs w:val="22"/>
          <w:rtl w:val="0"/>
        </w:rPr>
        <w:t xml:space="preserve">Purple: Nursing</w:t>
      </w:r>
    </w:p>
    <w:p w:rsidR="00000000" w:rsidDel="00000000" w:rsidP="00000000" w:rsidRDefault="00000000" w:rsidRPr="00000000" w14:paraId="0000000A">
      <w:pPr>
        <w:rPr>
          <w:sz w:val="22"/>
          <w:szCs w:val="22"/>
        </w:rPr>
      </w:pPr>
      <w:r w:rsidDel="00000000" w:rsidR="00000000" w:rsidRPr="00000000">
        <w:rPr>
          <w:sz w:val="22"/>
          <w:szCs w:val="22"/>
          <w:rtl w:val="0"/>
        </w:rPr>
        <w:t xml:space="preserve">Red: Mental Health</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Rate your level of agreement with each of the following statements:</w:t>
      </w:r>
    </w:p>
    <w:p w:rsidR="00000000" w:rsidDel="00000000" w:rsidP="00000000" w:rsidRDefault="00000000" w:rsidRPr="00000000" w14:paraId="0000000D">
      <w:pPr>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8"/>
        <w:gridCol w:w="989"/>
        <w:gridCol w:w="1082"/>
        <w:gridCol w:w="899"/>
        <w:gridCol w:w="1082"/>
        <w:gridCol w:w="736"/>
        <w:tblGridChange w:id="0">
          <w:tblGrid>
            <w:gridCol w:w="6228"/>
            <w:gridCol w:w="989"/>
            <w:gridCol w:w="1082"/>
            <w:gridCol w:w="899"/>
            <w:gridCol w:w="1082"/>
            <w:gridCol w:w="736"/>
          </w:tblGrid>
        </w:tblGridChange>
      </w:tblGrid>
      <w:tr>
        <w:tc>
          <w:tcPr/>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Team Characteristic</w:t>
            </w:r>
          </w:p>
        </w:tc>
        <w:tc>
          <w:tcPr/>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Strongly Disagree</w:t>
            </w:r>
          </w:p>
        </w:tc>
        <w:tc>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Disagree</w:t>
            </w:r>
          </w:p>
        </w:tc>
        <w:tc>
          <w:tcPr/>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Agree</w:t>
            </w:r>
          </w:p>
        </w:tc>
        <w:tc>
          <w:tcPr/>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Strongly Agree</w:t>
            </w:r>
          </w:p>
        </w:tc>
        <w:tc>
          <w:tcPr/>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N/A</w:t>
            </w:r>
          </w:p>
        </w:tc>
      </w:tr>
      <w:tr>
        <w:trPr>
          <w:trHeight w:val="449" w:hRule="atLeast"/>
        </w:trPr>
        <w:tc>
          <w:tcPr/>
          <w:p w:rsidR="00000000" w:rsidDel="00000000" w:rsidP="00000000" w:rsidRDefault="00000000" w:rsidRPr="00000000" w14:paraId="00000014">
            <w:pPr>
              <w:rPr>
                <w:sz w:val="20"/>
                <w:szCs w:val="20"/>
              </w:rPr>
            </w:pPr>
            <w:r w:rsidDel="00000000" w:rsidR="00000000" w:rsidRPr="00000000">
              <w:rPr>
                <w:sz w:val="20"/>
                <w:szCs w:val="20"/>
                <w:rtl w:val="0"/>
              </w:rPr>
              <w:t xml:space="preserve">1. There appeared to be a team leader that coordinated the discussion (L)</w:t>
            </w:r>
          </w:p>
        </w:tc>
        <w:tc>
          <w:tcPr/>
          <w:p w:rsidR="00000000" w:rsidDel="00000000" w:rsidP="00000000" w:rsidRDefault="00000000" w:rsidRPr="00000000" w14:paraId="00000015">
            <w:pPr>
              <w:jc w:val="center"/>
              <w:rPr>
                <w:sz w:val="20"/>
                <w:szCs w:val="20"/>
              </w:rPr>
            </w:pPr>
            <w:r w:rsidDel="00000000" w:rsidR="00000000" w:rsidRPr="00000000">
              <w:rPr>
                <w:rtl w:val="0"/>
              </w:rPr>
            </w:r>
          </w:p>
        </w:tc>
        <w:tc>
          <w:tcPr/>
          <w:p w:rsidR="00000000" w:rsidDel="00000000" w:rsidP="00000000" w:rsidRDefault="00000000" w:rsidRPr="00000000" w14:paraId="00000016">
            <w:pPr>
              <w:jc w:val="center"/>
              <w:rPr>
                <w:sz w:val="20"/>
                <w:szCs w:val="20"/>
              </w:rPr>
            </w:pPr>
            <w:r w:rsidDel="00000000" w:rsidR="00000000" w:rsidRPr="00000000">
              <w:rPr>
                <w:rtl w:val="0"/>
              </w:rPr>
            </w:r>
          </w:p>
        </w:tc>
        <w:tc>
          <w:tcPr/>
          <w:p w:rsidR="00000000" w:rsidDel="00000000" w:rsidP="00000000" w:rsidRDefault="00000000" w:rsidRPr="00000000" w14:paraId="00000017">
            <w:pPr>
              <w:jc w:val="center"/>
              <w:rPr>
                <w:sz w:val="20"/>
                <w:szCs w:val="20"/>
              </w:rPr>
            </w:pPr>
            <w:r w:rsidDel="00000000" w:rsidR="00000000" w:rsidRPr="00000000">
              <w:rPr>
                <w:rtl w:val="0"/>
              </w:rPr>
            </w:r>
          </w:p>
        </w:tc>
        <w:tc>
          <w:tcPr/>
          <w:p w:rsidR="00000000" w:rsidDel="00000000" w:rsidP="00000000" w:rsidRDefault="00000000" w:rsidRPr="00000000" w14:paraId="00000018">
            <w:pPr>
              <w:jc w:val="center"/>
              <w:rPr>
                <w:sz w:val="20"/>
                <w:szCs w:val="20"/>
              </w:rPr>
            </w:pPr>
            <w:r w:rsidDel="00000000" w:rsidR="00000000" w:rsidRPr="00000000">
              <w:rPr>
                <w:rtl w:val="0"/>
              </w:rPr>
            </w:r>
          </w:p>
        </w:tc>
        <w:tc>
          <w:tcPr/>
          <w:p w:rsidR="00000000" w:rsidDel="00000000" w:rsidP="00000000" w:rsidRDefault="00000000" w:rsidRPr="00000000" w14:paraId="00000019">
            <w:pPr>
              <w:jc w:val="center"/>
              <w:rPr>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01A">
            <w:pPr>
              <w:rPr>
                <w:sz w:val="20"/>
                <w:szCs w:val="20"/>
              </w:rPr>
            </w:pPr>
            <w:r w:rsidDel="00000000" w:rsidR="00000000" w:rsidRPr="00000000">
              <w:rPr>
                <w:sz w:val="20"/>
                <w:szCs w:val="20"/>
                <w:rtl w:val="0"/>
              </w:rPr>
              <w:t xml:space="preserve">2. The team leader facilitated the discussion rather than dominated it (L)) </w:t>
            </w:r>
          </w:p>
        </w:tc>
        <w:tc>
          <w:tcPr/>
          <w:p w:rsidR="00000000" w:rsidDel="00000000" w:rsidP="00000000" w:rsidRDefault="00000000" w:rsidRPr="00000000" w14:paraId="0000001B">
            <w:pPr>
              <w:jc w:val="center"/>
              <w:rPr>
                <w:sz w:val="20"/>
                <w:szCs w:val="20"/>
              </w:rPr>
            </w:pPr>
            <w:r w:rsidDel="00000000" w:rsidR="00000000" w:rsidRPr="00000000">
              <w:rPr>
                <w:rtl w:val="0"/>
              </w:rPr>
            </w:r>
          </w:p>
        </w:tc>
        <w:tc>
          <w:tcPr/>
          <w:p w:rsidR="00000000" w:rsidDel="00000000" w:rsidP="00000000" w:rsidRDefault="00000000" w:rsidRPr="00000000" w14:paraId="0000001C">
            <w:pPr>
              <w:jc w:val="center"/>
              <w:rPr>
                <w:sz w:val="20"/>
                <w:szCs w:val="20"/>
              </w:rPr>
            </w:pPr>
            <w:r w:rsidDel="00000000" w:rsidR="00000000" w:rsidRPr="00000000">
              <w:rPr>
                <w:rtl w:val="0"/>
              </w:rPr>
            </w:r>
          </w:p>
        </w:tc>
        <w:tc>
          <w:tcPr/>
          <w:p w:rsidR="00000000" w:rsidDel="00000000" w:rsidP="00000000" w:rsidRDefault="00000000" w:rsidRPr="00000000" w14:paraId="0000001D">
            <w:pPr>
              <w:jc w:val="center"/>
              <w:rPr>
                <w:sz w:val="20"/>
                <w:szCs w:val="20"/>
              </w:rPr>
            </w:pPr>
            <w:r w:rsidDel="00000000" w:rsidR="00000000" w:rsidRPr="00000000">
              <w:rPr>
                <w:rtl w:val="0"/>
              </w:rPr>
            </w:r>
          </w:p>
        </w:tc>
        <w:tc>
          <w:tcPr/>
          <w:p w:rsidR="00000000" w:rsidDel="00000000" w:rsidP="00000000" w:rsidRDefault="00000000" w:rsidRPr="00000000" w14:paraId="0000001E">
            <w:pPr>
              <w:jc w:val="center"/>
              <w:rPr>
                <w:sz w:val="20"/>
                <w:szCs w:val="20"/>
              </w:rPr>
            </w:pPr>
            <w:r w:rsidDel="00000000" w:rsidR="00000000" w:rsidRPr="00000000">
              <w:rPr>
                <w:rtl w:val="0"/>
              </w:rPr>
            </w:r>
          </w:p>
        </w:tc>
        <w:tc>
          <w:tcPr/>
          <w:p w:rsidR="00000000" w:rsidDel="00000000" w:rsidP="00000000" w:rsidRDefault="00000000" w:rsidRPr="00000000" w14:paraId="0000001F">
            <w:pPr>
              <w:jc w:val="center"/>
              <w:rPr>
                <w:sz w:val="20"/>
                <w:szCs w:val="20"/>
              </w:rPr>
            </w:pPr>
            <w:r w:rsidDel="00000000" w:rsidR="00000000" w:rsidRPr="00000000">
              <w:rPr>
                <w:rtl w:val="0"/>
              </w:rPr>
            </w:r>
          </w:p>
        </w:tc>
      </w:tr>
      <w:tr>
        <w:trPr>
          <w:trHeight w:val="521" w:hRule="atLeast"/>
        </w:trPr>
        <w:tc>
          <w:tcPr/>
          <w:p w:rsidR="00000000" w:rsidDel="00000000" w:rsidP="00000000" w:rsidRDefault="00000000" w:rsidRPr="00000000" w14:paraId="00000020">
            <w:pPr>
              <w:rPr>
                <w:sz w:val="20"/>
                <w:szCs w:val="20"/>
              </w:rPr>
            </w:pPr>
            <w:r w:rsidDel="00000000" w:rsidR="00000000" w:rsidRPr="00000000">
              <w:rPr>
                <w:sz w:val="20"/>
                <w:szCs w:val="20"/>
                <w:rtl w:val="0"/>
              </w:rPr>
              <w:t xml:space="preserve">3. Members of the team came prepared to discuss the case/situation from their profession specific perspective (R) </w:t>
            </w:r>
          </w:p>
        </w:tc>
        <w:tc>
          <w:tcPr/>
          <w:p w:rsidR="00000000" w:rsidDel="00000000" w:rsidP="00000000" w:rsidRDefault="00000000" w:rsidRPr="00000000" w14:paraId="00000021">
            <w:pPr>
              <w:jc w:val="center"/>
              <w:rPr>
                <w:sz w:val="20"/>
                <w:szCs w:val="20"/>
              </w:rPr>
            </w:pPr>
            <w:r w:rsidDel="00000000" w:rsidR="00000000" w:rsidRPr="00000000">
              <w:rPr>
                <w:rtl w:val="0"/>
              </w:rPr>
            </w:r>
          </w:p>
        </w:tc>
        <w:tc>
          <w:tcPr/>
          <w:p w:rsidR="00000000" w:rsidDel="00000000" w:rsidP="00000000" w:rsidRDefault="00000000" w:rsidRPr="00000000" w14:paraId="00000022">
            <w:pPr>
              <w:jc w:val="center"/>
              <w:rPr>
                <w:sz w:val="20"/>
                <w:szCs w:val="20"/>
              </w:rPr>
            </w:pPr>
            <w:r w:rsidDel="00000000" w:rsidR="00000000" w:rsidRPr="00000000">
              <w:rPr>
                <w:rtl w:val="0"/>
              </w:rPr>
            </w:r>
          </w:p>
        </w:tc>
        <w:tc>
          <w:tcPr/>
          <w:p w:rsidR="00000000" w:rsidDel="00000000" w:rsidP="00000000" w:rsidRDefault="00000000" w:rsidRPr="00000000" w14:paraId="00000023">
            <w:pPr>
              <w:jc w:val="center"/>
              <w:rPr>
                <w:sz w:val="20"/>
                <w:szCs w:val="20"/>
              </w:rPr>
            </w:pPr>
            <w:r w:rsidDel="00000000" w:rsidR="00000000" w:rsidRPr="00000000">
              <w:rPr>
                <w:rtl w:val="0"/>
              </w:rPr>
            </w:r>
          </w:p>
        </w:tc>
        <w:tc>
          <w:tcPr/>
          <w:p w:rsidR="00000000" w:rsidDel="00000000" w:rsidP="00000000" w:rsidRDefault="00000000" w:rsidRPr="00000000" w14:paraId="00000024">
            <w:pPr>
              <w:jc w:val="center"/>
              <w:rPr>
                <w:sz w:val="20"/>
                <w:szCs w:val="20"/>
              </w:rPr>
            </w:pPr>
            <w:r w:rsidDel="00000000" w:rsidR="00000000" w:rsidRPr="00000000">
              <w:rPr>
                <w:rtl w:val="0"/>
              </w:rPr>
            </w:r>
          </w:p>
        </w:tc>
        <w:tc>
          <w:tcPr/>
          <w:p w:rsidR="00000000" w:rsidDel="00000000" w:rsidP="00000000" w:rsidRDefault="00000000" w:rsidRPr="00000000" w14:paraId="00000025">
            <w:pPr>
              <w:jc w:val="center"/>
              <w:rPr>
                <w:sz w:val="20"/>
                <w:szCs w:val="20"/>
              </w:rPr>
            </w:pPr>
            <w:r w:rsidDel="00000000" w:rsidR="00000000" w:rsidRPr="00000000">
              <w:rPr>
                <w:rtl w:val="0"/>
              </w:rPr>
            </w:r>
          </w:p>
        </w:tc>
      </w:tr>
      <w:tr>
        <w:trPr>
          <w:trHeight w:val="539" w:hRule="atLeast"/>
        </w:trPr>
        <w:tc>
          <w:tcPr/>
          <w:p w:rsidR="00000000" w:rsidDel="00000000" w:rsidP="00000000" w:rsidRDefault="00000000" w:rsidRPr="00000000" w14:paraId="00000026">
            <w:pPr>
              <w:rPr>
                <w:sz w:val="20"/>
                <w:szCs w:val="20"/>
              </w:rPr>
            </w:pPr>
            <w:r w:rsidDel="00000000" w:rsidR="00000000" w:rsidRPr="00000000">
              <w:rPr>
                <w:sz w:val="20"/>
                <w:szCs w:val="20"/>
                <w:rtl w:val="0"/>
              </w:rPr>
              <w:t xml:space="preserve">4. Members of the team who were involved in the case/situation contributed to the discussion (C) </w:t>
            </w:r>
          </w:p>
        </w:tc>
        <w:tc>
          <w:tcPr/>
          <w:p w:rsidR="00000000" w:rsidDel="00000000" w:rsidP="00000000" w:rsidRDefault="00000000" w:rsidRPr="00000000" w14:paraId="00000027">
            <w:pPr>
              <w:jc w:val="center"/>
              <w:rPr>
                <w:sz w:val="20"/>
                <w:szCs w:val="20"/>
              </w:rPr>
            </w:pPr>
            <w:r w:rsidDel="00000000" w:rsidR="00000000" w:rsidRPr="00000000">
              <w:rPr>
                <w:rtl w:val="0"/>
              </w:rPr>
            </w:r>
          </w:p>
        </w:tc>
        <w:tc>
          <w:tcPr/>
          <w:p w:rsidR="00000000" w:rsidDel="00000000" w:rsidP="00000000" w:rsidRDefault="00000000" w:rsidRPr="00000000" w14:paraId="00000028">
            <w:pPr>
              <w:jc w:val="center"/>
              <w:rPr>
                <w:sz w:val="20"/>
                <w:szCs w:val="20"/>
              </w:rPr>
            </w:pPr>
            <w:r w:rsidDel="00000000" w:rsidR="00000000" w:rsidRPr="00000000">
              <w:rPr>
                <w:rtl w:val="0"/>
              </w:rPr>
            </w:r>
          </w:p>
        </w:tc>
        <w:tc>
          <w:tcPr/>
          <w:p w:rsidR="00000000" w:rsidDel="00000000" w:rsidP="00000000" w:rsidRDefault="00000000" w:rsidRPr="00000000" w14:paraId="00000029">
            <w:pPr>
              <w:jc w:val="center"/>
              <w:rPr>
                <w:sz w:val="20"/>
                <w:szCs w:val="20"/>
              </w:rPr>
            </w:pPr>
            <w:r w:rsidDel="00000000" w:rsidR="00000000" w:rsidRPr="00000000">
              <w:rPr>
                <w:rtl w:val="0"/>
              </w:rPr>
            </w:r>
          </w:p>
        </w:tc>
        <w:tc>
          <w:tcPr/>
          <w:p w:rsidR="00000000" w:rsidDel="00000000" w:rsidP="00000000" w:rsidRDefault="00000000" w:rsidRPr="00000000" w14:paraId="0000002A">
            <w:pPr>
              <w:jc w:val="center"/>
              <w:rPr>
                <w:sz w:val="20"/>
                <w:szCs w:val="20"/>
              </w:rPr>
            </w:pPr>
            <w:r w:rsidDel="00000000" w:rsidR="00000000" w:rsidRPr="00000000">
              <w:rPr>
                <w:rtl w:val="0"/>
              </w:rPr>
            </w:r>
          </w:p>
        </w:tc>
        <w:tc>
          <w:tcPr/>
          <w:p w:rsidR="00000000" w:rsidDel="00000000" w:rsidP="00000000" w:rsidRDefault="00000000" w:rsidRPr="00000000" w14:paraId="0000002B">
            <w:pPr>
              <w:jc w:val="center"/>
              <w:rPr>
                <w:sz w:val="20"/>
                <w:szCs w:val="20"/>
              </w:rPr>
            </w:pPr>
            <w:r w:rsidDel="00000000" w:rsidR="00000000" w:rsidRPr="00000000">
              <w:rPr>
                <w:rtl w:val="0"/>
              </w:rPr>
            </w:r>
          </w:p>
        </w:tc>
      </w:tr>
      <w:tr>
        <w:trPr>
          <w:trHeight w:val="341" w:hRule="atLeast"/>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5. Discussion was distributed among all team members (C) </w:t>
            </w:r>
          </w:p>
        </w:tc>
        <w:tc>
          <w:tcPr/>
          <w:p w:rsidR="00000000" w:rsidDel="00000000" w:rsidP="00000000" w:rsidRDefault="00000000" w:rsidRPr="00000000" w14:paraId="0000002D">
            <w:pPr>
              <w:jc w:val="center"/>
              <w:rPr>
                <w:sz w:val="20"/>
                <w:szCs w:val="20"/>
              </w:rPr>
            </w:pPr>
            <w:r w:rsidDel="00000000" w:rsidR="00000000" w:rsidRPr="00000000">
              <w:rPr>
                <w:rtl w:val="0"/>
              </w:rPr>
            </w:r>
          </w:p>
        </w:tc>
        <w:tc>
          <w:tcPr/>
          <w:p w:rsidR="00000000" w:rsidDel="00000000" w:rsidP="00000000" w:rsidRDefault="00000000" w:rsidRPr="00000000" w14:paraId="0000002E">
            <w:pPr>
              <w:jc w:val="center"/>
              <w:rPr>
                <w:sz w:val="20"/>
                <w:szCs w:val="20"/>
              </w:rPr>
            </w:pPr>
            <w:r w:rsidDel="00000000" w:rsidR="00000000" w:rsidRPr="00000000">
              <w:rPr>
                <w:rtl w:val="0"/>
              </w:rPr>
            </w:r>
          </w:p>
        </w:tc>
        <w:tc>
          <w:tcPr/>
          <w:p w:rsidR="00000000" w:rsidDel="00000000" w:rsidP="00000000" w:rsidRDefault="00000000" w:rsidRPr="00000000" w14:paraId="0000002F">
            <w:pPr>
              <w:jc w:val="center"/>
              <w:rPr>
                <w:sz w:val="20"/>
                <w:szCs w:val="20"/>
              </w:rPr>
            </w:pPr>
            <w:r w:rsidDel="00000000" w:rsidR="00000000" w:rsidRPr="00000000">
              <w:rPr>
                <w:rtl w:val="0"/>
              </w:rPr>
            </w:r>
          </w:p>
        </w:tc>
        <w:tc>
          <w:tcPr/>
          <w:p w:rsidR="00000000" w:rsidDel="00000000" w:rsidP="00000000" w:rsidRDefault="00000000" w:rsidRPr="00000000" w14:paraId="00000030">
            <w:pPr>
              <w:jc w:val="center"/>
              <w:rPr>
                <w:sz w:val="20"/>
                <w:szCs w:val="20"/>
              </w:rPr>
            </w:pPr>
            <w:r w:rsidDel="00000000" w:rsidR="00000000" w:rsidRPr="00000000">
              <w:rPr>
                <w:rtl w:val="0"/>
              </w:rPr>
            </w:r>
          </w:p>
        </w:tc>
        <w:tc>
          <w:tcPr/>
          <w:p w:rsidR="00000000" w:rsidDel="00000000" w:rsidP="00000000" w:rsidRDefault="00000000" w:rsidRPr="00000000" w14:paraId="00000031">
            <w:pPr>
              <w:jc w:val="center"/>
              <w:rPr>
                <w:sz w:val="20"/>
                <w:szCs w:val="20"/>
              </w:rPr>
            </w:pPr>
            <w:r w:rsidDel="00000000" w:rsidR="00000000" w:rsidRPr="00000000">
              <w:rPr>
                <w:rtl w:val="0"/>
              </w:rPr>
            </w:r>
          </w:p>
        </w:tc>
      </w:tr>
      <w:tr>
        <w:trPr>
          <w:trHeight w:val="539" w:hRule="atLeast"/>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6. Members of the team appeared to understand the roles and responsibilities of other members of the team (R) </w:t>
            </w:r>
          </w:p>
        </w:tc>
        <w:tc>
          <w:tcPr/>
          <w:p w:rsidR="00000000" w:rsidDel="00000000" w:rsidP="00000000" w:rsidRDefault="00000000" w:rsidRPr="00000000" w14:paraId="00000033">
            <w:pPr>
              <w:jc w:val="center"/>
              <w:rPr>
                <w:sz w:val="20"/>
                <w:szCs w:val="20"/>
              </w:rPr>
            </w:pPr>
            <w:r w:rsidDel="00000000" w:rsidR="00000000" w:rsidRPr="00000000">
              <w:rPr>
                <w:rtl w:val="0"/>
              </w:rPr>
            </w:r>
          </w:p>
        </w:tc>
        <w:tc>
          <w:tcPr/>
          <w:p w:rsidR="00000000" w:rsidDel="00000000" w:rsidP="00000000" w:rsidRDefault="00000000" w:rsidRPr="00000000" w14:paraId="00000034">
            <w:pPr>
              <w:jc w:val="center"/>
              <w:rPr>
                <w:sz w:val="20"/>
                <w:szCs w:val="20"/>
              </w:rPr>
            </w:pPr>
            <w:r w:rsidDel="00000000" w:rsidR="00000000" w:rsidRPr="00000000">
              <w:rPr>
                <w:rtl w:val="0"/>
              </w:rPr>
            </w:r>
          </w:p>
        </w:tc>
        <w:tc>
          <w:tcPr/>
          <w:p w:rsidR="00000000" w:rsidDel="00000000" w:rsidP="00000000" w:rsidRDefault="00000000" w:rsidRPr="00000000" w14:paraId="00000035">
            <w:pPr>
              <w:jc w:val="center"/>
              <w:rPr>
                <w:sz w:val="20"/>
                <w:szCs w:val="20"/>
              </w:rPr>
            </w:pPr>
            <w:r w:rsidDel="00000000" w:rsidR="00000000" w:rsidRPr="00000000">
              <w:rPr>
                <w:rtl w:val="0"/>
              </w:rPr>
            </w:r>
          </w:p>
        </w:tc>
        <w:tc>
          <w:tcPr/>
          <w:p w:rsidR="00000000" w:rsidDel="00000000" w:rsidP="00000000" w:rsidRDefault="00000000" w:rsidRPr="00000000" w14:paraId="00000036">
            <w:pPr>
              <w:jc w:val="center"/>
              <w:rPr>
                <w:sz w:val="20"/>
                <w:szCs w:val="20"/>
              </w:rPr>
            </w:pPr>
            <w:r w:rsidDel="00000000" w:rsidR="00000000" w:rsidRPr="00000000">
              <w:rPr>
                <w:rtl w:val="0"/>
              </w:rPr>
            </w:r>
          </w:p>
        </w:tc>
        <w:tc>
          <w:tcPr/>
          <w:p w:rsidR="00000000" w:rsidDel="00000000" w:rsidP="00000000" w:rsidRDefault="00000000" w:rsidRPr="00000000" w14:paraId="00000037">
            <w:pPr>
              <w:jc w:val="center"/>
              <w:rPr>
                <w:sz w:val="20"/>
                <w:szCs w:val="20"/>
              </w:rPr>
            </w:pPr>
            <w:r w:rsidDel="00000000" w:rsidR="00000000" w:rsidRPr="00000000">
              <w:rPr>
                <w:rtl w:val="0"/>
              </w:rPr>
            </w:r>
          </w:p>
        </w:tc>
      </w:tr>
      <w:tr>
        <w:trPr>
          <w:trHeight w:val="530" w:hRule="atLeast"/>
        </w:trPr>
        <w:tc>
          <w:tcPr/>
          <w:p w:rsidR="00000000" w:rsidDel="00000000" w:rsidP="00000000" w:rsidRDefault="00000000" w:rsidRPr="00000000" w14:paraId="00000038">
            <w:pPr>
              <w:rPr>
                <w:sz w:val="20"/>
                <w:szCs w:val="20"/>
              </w:rPr>
            </w:pPr>
            <w:r w:rsidDel="00000000" w:rsidR="00000000" w:rsidRPr="00000000">
              <w:rPr>
                <w:sz w:val="20"/>
                <w:szCs w:val="20"/>
                <w:rtl w:val="0"/>
              </w:rPr>
              <w:t xml:space="preserve">7. Team members appeared to have respect, confidence, and trust in one another (V) </w:t>
            </w:r>
          </w:p>
        </w:tc>
        <w:tc>
          <w:tcPr/>
          <w:p w:rsidR="00000000" w:rsidDel="00000000" w:rsidP="00000000" w:rsidRDefault="00000000" w:rsidRPr="00000000" w14:paraId="00000039">
            <w:pPr>
              <w:jc w:val="center"/>
              <w:rPr>
                <w:sz w:val="20"/>
                <w:szCs w:val="20"/>
              </w:rPr>
            </w:pPr>
            <w:r w:rsidDel="00000000" w:rsidR="00000000" w:rsidRPr="00000000">
              <w:rPr>
                <w:rtl w:val="0"/>
              </w:rPr>
            </w:r>
          </w:p>
        </w:tc>
        <w:tc>
          <w:tcPr/>
          <w:p w:rsidR="00000000" w:rsidDel="00000000" w:rsidP="00000000" w:rsidRDefault="00000000" w:rsidRPr="00000000" w14:paraId="0000003A">
            <w:pPr>
              <w:jc w:val="center"/>
              <w:rPr>
                <w:sz w:val="20"/>
                <w:szCs w:val="20"/>
              </w:rPr>
            </w:pPr>
            <w:r w:rsidDel="00000000" w:rsidR="00000000" w:rsidRPr="00000000">
              <w:rPr>
                <w:rtl w:val="0"/>
              </w:rPr>
            </w:r>
          </w:p>
        </w:tc>
        <w:tc>
          <w:tcPr/>
          <w:p w:rsidR="00000000" w:rsidDel="00000000" w:rsidP="00000000" w:rsidRDefault="00000000" w:rsidRPr="00000000" w14:paraId="0000003B">
            <w:pPr>
              <w:jc w:val="center"/>
              <w:rPr>
                <w:sz w:val="20"/>
                <w:szCs w:val="20"/>
              </w:rPr>
            </w:pPr>
            <w:r w:rsidDel="00000000" w:rsidR="00000000" w:rsidRPr="00000000">
              <w:rPr>
                <w:rtl w:val="0"/>
              </w:rPr>
            </w:r>
          </w:p>
        </w:tc>
        <w:tc>
          <w:tcPr/>
          <w:p w:rsidR="00000000" w:rsidDel="00000000" w:rsidP="00000000" w:rsidRDefault="00000000" w:rsidRPr="00000000" w14:paraId="0000003C">
            <w:pPr>
              <w:jc w:val="center"/>
              <w:rPr>
                <w:sz w:val="20"/>
                <w:szCs w:val="20"/>
              </w:rPr>
            </w:pPr>
            <w:r w:rsidDel="00000000" w:rsidR="00000000" w:rsidRPr="00000000">
              <w:rPr>
                <w:rtl w:val="0"/>
              </w:rPr>
            </w:r>
          </w:p>
        </w:tc>
        <w:tc>
          <w:tcPr/>
          <w:p w:rsidR="00000000" w:rsidDel="00000000" w:rsidP="00000000" w:rsidRDefault="00000000" w:rsidRPr="00000000" w14:paraId="0000003D">
            <w:pPr>
              <w:jc w:val="center"/>
              <w:rPr>
                <w:sz w:val="20"/>
                <w:szCs w:val="20"/>
              </w:rPr>
            </w:pPr>
            <w:r w:rsidDel="00000000" w:rsidR="00000000" w:rsidRPr="00000000">
              <w:rPr>
                <w:rtl w:val="0"/>
              </w:rPr>
            </w:r>
          </w:p>
        </w:tc>
      </w:tr>
      <w:tr>
        <w:trPr>
          <w:trHeight w:val="341" w:hRule="atLeast"/>
        </w:trPr>
        <w:tc>
          <w:tcPr/>
          <w:p w:rsidR="00000000" w:rsidDel="00000000" w:rsidP="00000000" w:rsidRDefault="00000000" w:rsidRPr="00000000" w14:paraId="0000003E">
            <w:pPr>
              <w:rPr>
                <w:sz w:val="20"/>
                <w:szCs w:val="20"/>
              </w:rPr>
            </w:pPr>
            <w:r w:rsidDel="00000000" w:rsidR="00000000" w:rsidRPr="00000000">
              <w:rPr>
                <w:sz w:val="20"/>
                <w:szCs w:val="20"/>
                <w:rtl w:val="0"/>
              </w:rPr>
              <w:t xml:space="preserve">8. Team members listened and paid attention to each other (C) </w:t>
            </w:r>
          </w:p>
        </w:tc>
        <w:tc>
          <w:tcPr/>
          <w:p w:rsidR="00000000" w:rsidDel="00000000" w:rsidP="00000000" w:rsidRDefault="00000000" w:rsidRPr="00000000" w14:paraId="0000003F">
            <w:pPr>
              <w:jc w:val="center"/>
              <w:rPr>
                <w:sz w:val="20"/>
                <w:szCs w:val="20"/>
              </w:rPr>
            </w:pPr>
            <w:r w:rsidDel="00000000" w:rsidR="00000000" w:rsidRPr="00000000">
              <w:rPr>
                <w:rtl w:val="0"/>
              </w:rPr>
            </w:r>
          </w:p>
        </w:tc>
        <w:tc>
          <w:tcPr/>
          <w:p w:rsidR="00000000" w:rsidDel="00000000" w:rsidP="00000000" w:rsidRDefault="00000000" w:rsidRPr="00000000" w14:paraId="00000040">
            <w:pPr>
              <w:jc w:val="center"/>
              <w:rPr>
                <w:sz w:val="20"/>
                <w:szCs w:val="20"/>
              </w:rPr>
            </w:pPr>
            <w:r w:rsidDel="00000000" w:rsidR="00000000" w:rsidRPr="00000000">
              <w:rPr>
                <w:rtl w:val="0"/>
              </w:rPr>
            </w:r>
          </w:p>
        </w:tc>
        <w:tc>
          <w:tcPr/>
          <w:p w:rsidR="00000000" w:rsidDel="00000000" w:rsidP="00000000" w:rsidRDefault="00000000" w:rsidRPr="00000000" w14:paraId="00000041">
            <w:pPr>
              <w:jc w:val="center"/>
              <w:rPr>
                <w:sz w:val="20"/>
                <w:szCs w:val="20"/>
              </w:rPr>
            </w:pPr>
            <w:r w:rsidDel="00000000" w:rsidR="00000000" w:rsidRPr="00000000">
              <w:rPr>
                <w:rtl w:val="0"/>
              </w:rPr>
            </w:r>
          </w:p>
        </w:tc>
        <w:tc>
          <w:tcPr/>
          <w:p w:rsidR="00000000" w:rsidDel="00000000" w:rsidP="00000000" w:rsidRDefault="00000000" w:rsidRPr="00000000" w14:paraId="00000042">
            <w:pPr>
              <w:jc w:val="center"/>
              <w:rPr>
                <w:sz w:val="20"/>
                <w:szCs w:val="20"/>
              </w:rPr>
            </w:pPr>
            <w:r w:rsidDel="00000000" w:rsidR="00000000" w:rsidRPr="00000000">
              <w:rPr>
                <w:rtl w:val="0"/>
              </w:rPr>
            </w:r>
          </w:p>
        </w:tc>
        <w:tc>
          <w:tcPr/>
          <w:p w:rsidR="00000000" w:rsidDel="00000000" w:rsidP="00000000" w:rsidRDefault="00000000" w:rsidRPr="00000000" w14:paraId="00000043">
            <w:pPr>
              <w:jc w:val="center"/>
              <w:rPr>
                <w:sz w:val="20"/>
                <w:szCs w:val="20"/>
              </w:rPr>
            </w:pPr>
            <w:r w:rsidDel="00000000" w:rsidR="00000000" w:rsidRPr="00000000">
              <w:rPr>
                <w:rtl w:val="0"/>
              </w:rPr>
            </w:r>
          </w:p>
        </w:tc>
      </w:tr>
      <w:tr>
        <w:trPr>
          <w:trHeight w:val="539" w:hRule="atLeast"/>
        </w:trPr>
        <w:tc>
          <w:tcPr/>
          <w:p w:rsidR="00000000" w:rsidDel="00000000" w:rsidP="00000000" w:rsidRDefault="00000000" w:rsidRPr="00000000" w14:paraId="00000044">
            <w:pPr>
              <w:rPr>
                <w:sz w:val="20"/>
                <w:szCs w:val="20"/>
              </w:rPr>
            </w:pPr>
            <w:r w:rsidDel="00000000" w:rsidR="00000000" w:rsidRPr="00000000">
              <w:rPr>
                <w:sz w:val="20"/>
                <w:szCs w:val="20"/>
                <w:rtl w:val="0"/>
              </w:rPr>
              <w:t xml:space="preserve">9. Team members listened to and considered the input of others before pressing their own ideas (C) </w:t>
            </w:r>
          </w:p>
        </w:tc>
        <w:tc>
          <w:tcPr/>
          <w:p w:rsidR="00000000" w:rsidDel="00000000" w:rsidP="00000000" w:rsidRDefault="00000000" w:rsidRPr="00000000" w14:paraId="00000045">
            <w:pPr>
              <w:jc w:val="center"/>
              <w:rPr>
                <w:sz w:val="20"/>
                <w:szCs w:val="20"/>
              </w:rPr>
            </w:pPr>
            <w:r w:rsidDel="00000000" w:rsidR="00000000" w:rsidRPr="00000000">
              <w:rPr>
                <w:rtl w:val="0"/>
              </w:rPr>
            </w:r>
          </w:p>
        </w:tc>
        <w:tc>
          <w:tcPr/>
          <w:p w:rsidR="00000000" w:rsidDel="00000000" w:rsidP="00000000" w:rsidRDefault="00000000" w:rsidRPr="00000000" w14:paraId="00000046">
            <w:pPr>
              <w:jc w:val="center"/>
              <w:rPr>
                <w:sz w:val="20"/>
                <w:szCs w:val="20"/>
              </w:rPr>
            </w:pPr>
            <w:r w:rsidDel="00000000" w:rsidR="00000000" w:rsidRPr="00000000">
              <w:rPr>
                <w:rtl w:val="0"/>
              </w:rPr>
            </w:r>
          </w:p>
        </w:tc>
        <w:tc>
          <w:tcPr/>
          <w:p w:rsidR="00000000" w:rsidDel="00000000" w:rsidP="00000000" w:rsidRDefault="00000000" w:rsidRPr="00000000" w14:paraId="00000047">
            <w:pPr>
              <w:jc w:val="center"/>
              <w:rPr>
                <w:sz w:val="20"/>
                <w:szCs w:val="20"/>
              </w:rPr>
            </w:pPr>
            <w:r w:rsidDel="00000000" w:rsidR="00000000" w:rsidRPr="00000000">
              <w:rPr>
                <w:rtl w:val="0"/>
              </w:rPr>
            </w:r>
          </w:p>
        </w:tc>
        <w:tc>
          <w:tcPr/>
          <w:p w:rsidR="00000000" w:rsidDel="00000000" w:rsidP="00000000" w:rsidRDefault="00000000" w:rsidRPr="00000000" w14:paraId="00000048">
            <w:pPr>
              <w:jc w:val="center"/>
              <w:rPr>
                <w:sz w:val="20"/>
                <w:szCs w:val="20"/>
              </w:rPr>
            </w:pPr>
            <w:r w:rsidDel="00000000" w:rsidR="00000000" w:rsidRPr="00000000">
              <w:rPr>
                <w:rtl w:val="0"/>
              </w:rPr>
            </w:r>
          </w:p>
        </w:tc>
        <w:tc>
          <w:tcPr/>
          <w:p w:rsidR="00000000" w:rsidDel="00000000" w:rsidP="00000000" w:rsidRDefault="00000000" w:rsidRPr="00000000" w14:paraId="00000049">
            <w:pPr>
              <w:jc w:val="center"/>
              <w:rPr>
                <w:sz w:val="20"/>
                <w:szCs w:val="20"/>
              </w:rPr>
            </w:pPr>
            <w:r w:rsidDel="00000000" w:rsidR="00000000" w:rsidRPr="00000000">
              <w:rPr>
                <w:rtl w:val="0"/>
              </w:rPr>
            </w:r>
          </w:p>
        </w:tc>
      </w:tr>
      <w:tr>
        <w:trPr>
          <w:trHeight w:val="530" w:hRule="atLeast"/>
        </w:trPr>
        <w:tc>
          <w:tcPr/>
          <w:p w:rsidR="00000000" w:rsidDel="00000000" w:rsidP="00000000" w:rsidRDefault="00000000" w:rsidRPr="00000000" w14:paraId="0000004A">
            <w:pPr>
              <w:rPr>
                <w:sz w:val="20"/>
                <w:szCs w:val="20"/>
              </w:rPr>
            </w:pPr>
            <w:r w:rsidDel="00000000" w:rsidR="00000000" w:rsidRPr="00000000">
              <w:rPr>
                <w:sz w:val="20"/>
                <w:szCs w:val="20"/>
                <w:rtl w:val="0"/>
              </w:rPr>
              <w:t xml:space="preserve">10. Team members added other supporting pieces of information from their profession specific perspective regarding the case/situation (R) </w:t>
            </w:r>
          </w:p>
        </w:tc>
        <w:tc>
          <w:tcPr/>
          <w:p w:rsidR="00000000" w:rsidDel="00000000" w:rsidP="00000000" w:rsidRDefault="00000000" w:rsidRPr="00000000" w14:paraId="0000004B">
            <w:pPr>
              <w:jc w:val="center"/>
              <w:rPr>
                <w:sz w:val="20"/>
                <w:szCs w:val="20"/>
              </w:rPr>
            </w:pPr>
            <w:r w:rsidDel="00000000" w:rsidR="00000000" w:rsidRPr="00000000">
              <w:rPr>
                <w:rtl w:val="0"/>
              </w:rPr>
            </w:r>
          </w:p>
        </w:tc>
        <w:tc>
          <w:tcPr/>
          <w:p w:rsidR="00000000" w:rsidDel="00000000" w:rsidP="00000000" w:rsidRDefault="00000000" w:rsidRPr="00000000" w14:paraId="0000004C">
            <w:pPr>
              <w:jc w:val="center"/>
              <w:rPr>
                <w:sz w:val="20"/>
                <w:szCs w:val="20"/>
              </w:rPr>
            </w:pPr>
            <w:r w:rsidDel="00000000" w:rsidR="00000000" w:rsidRPr="00000000">
              <w:rPr>
                <w:rtl w:val="0"/>
              </w:rPr>
            </w:r>
          </w:p>
        </w:tc>
        <w:tc>
          <w:tcPr/>
          <w:p w:rsidR="00000000" w:rsidDel="00000000" w:rsidP="00000000" w:rsidRDefault="00000000" w:rsidRPr="00000000" w14:paraId="0000004D">
            <w:pPr>
              <w:jc w:val="center"/>
              <w:rPr>
                <w:sz w:val="20"/>
                <w:szCs w:val="20"/>
              </w:rPr>
            </w:pPr>
            <w:r w:rsidDel="00000000" w:rsidR="00000000" w:rsidRPr="00000000">
              <w:rPr>
                <w:rtl w:val="0"/>
              </w:rPr>
            </w:r>
          </w:p>
        </w:tc>
        <w:tc>
          <w:tcPr/>
          <w:p w:rsidR="00000000" w:rsidDel="00000000" w:rsidP="00000000" w:rsidRDefault="00000000" w:rsidRPr="00000000" w14:paraId="0000004E">
            <w:pPr>
              <w:jc w:val="center"/>
              <w:rPr>
                <w:sz w:val="20"/>
                <w:szCs w:val="20"/>
              </w:rPr>
            </w:pPr>
            <w:r w:rsidDel="00000000" w:rsidR="00000000" w:rsidRPr="00000000">
              <w:rPr>
                <w:rtl w:val="0"/>
              </w:rPr>
            </w:r>
          </w:p>
        </w:tc>
        <w:tc>
          <w:tcPr/>
          <w:p w:rsidR="00000000" w:rsidDel="00000000" w:rsidP="00000000" w:rsidRDefault="00000000" w:rsidRPr="00000000" w14:paraId="0000004F">
            <w:pPr>
              <w:jc w:val="center"/>
              <w:rPr>
                <w:sz w:val="20"/>
                <w:szCs w:val="20"/>
              </w:rPr>
            </w:pPr>
            <w:r w:rsidDel="00000000" w:rsidR="00000000" w:rsidRPr="00000000">
              <w:rPr>
                <w:rtl w:val="0"/>
              </w:rPr>
            </w:r>
          </w:p>
        </w:tc>
      </w:tr>
      <w:tr>
        <w:trPr>
          <w:trHeight w:val="341" w:hRule="atLeast"/>
        </w:trPr>
        <w:tc>
          <w:tcPr/>
          <w:p w:rsidR="00000000" w:rsidDel="00000000" w:rsidP="00000000" w:rsidRDefault="00000000" w:rsidRPr="00000000" w14:paraId="00000050">
            <w:pPr>
              <w:rPr>
                <w:sz w:val="20"/>
                <w:szCs w:val="20"/>
              </w:rPr>
            </w:pPr>
            <w:r w:rsidDel="00000000" w:rsidR="00000000" w:rsidRPr="00000000">
              <w:rPr>
                <w:sz w:val="20"/>
                <w:szCs w:val="20"/>
                <w:rtl w:val="0"/>
              </w:rPr>
              <w:t xml:space="preserve">11. The opinions of team members were valued by other members (V) </w:t>
            </w:r>
          </w:p>
        </w:tc>
        <w:tc>
          <w:tcPr/>
          <w:p w:rsidR="00000000" w:rsidDel="00000000" w:rsidP="00000000" w:rsidRDefault="00000000" w:rsidRPr="00000000" w14:paraId="00000051">
            <w:pPr>
              <w:jc w:val="center"/>
              <w:rPr>
                <w:sz w:val="20"/>
                <w:szCs w:val="20"/>
              </w:rPr>
            </w:pPr>
            <w:r w:rsidDel="00000000" w:rsidR="00000000" w:rsidRPr="00000000">
              <w:rPr>
                <w:rtl w:val="0"/>
              </w:rPr>
            </w:r>
          </w:p>
        </w:tc>
        <w:tc>
          <w:tcPr/>
          <w:p w:rsidR="00000000" w:rsidDel="00000000" w:rsidP="00000000" w:rsidRDefault="00000000" w:rsidRPr="00000000" w14:paraId="00000052">
            <w:pPr>
              <w:jc w:val="center"/>
              <w:rPr>
                <w:sz w:val="20"/>
                <w:szCs w:val="20"/>
              </w:rPr>
            </w:pPr>
            <w:r w:rsidDel="00000000" w:rsidR="00000000" w:rsidRPr="00000000">
              <w:rPr>
                <w:rtl w:val="0"/>
              </w:rPr>
            </w:r>
          </w:p>
        </w:tc>
        <w:tc>
          <w:tcPr/>
          <w:p w:rsidR="00000000" w:rsidDel="00000000" w:rsidP="00000000" w:rsidRDefault="00000000" w:rsidRPr="00000000" w14:paraId="00000053">
            <w:pPr>
              <w:jc w:val="center"/>
              <w:rPr>
                <w:sz w:val="20"/>
                <w:szCs w:val="20"/>
              </w:rPr>
            </w:pPr>
            <w:r w:rsidDel="00000000" w:rsidR="00000000" w:rsidRPr="00000000">
              <w:rPr>
                <w:rtl w:val="0"/>
              </w:rPr>
            </w:r>
          </w:p>
        </w:tc>
        <w:tc>
          <w:tcPr/>
          <w:p w:rsidR="00000000" w:rsidDel="00000000" w:rsidP="00000000" w:rsidRDefault="00000000" w:rsidRPr="00000000" w14:paraId="00000054">
            <w:pPr>
              <w:jc w:val="center"/>
              <w:rPr>
                <w:sz w:val="20"/>
                <w:szCs w:val="20"/>
              </w:rPr>
            </w:pPr>
            <w:r w:rsidDel="00000000" w:rsidR="00000000" w:rsidRPr="00000000">
              <w:rPr>
                <w:rtl w:val="0"/>
              </w:rPr>
            </w:r>
          </w:p>
        </w:tc>
        <w:tc>
          <w:tcPr/>
          <w:p w:rsidR="00000000" w:rsidDel="00000000" w:rsidP="00000000" w:rsidRDefault="00000000" w:rsidRPr="00000000" w14:paraId="00000055">
            <w:pPr>
              <w:jc w:val="center"/>
              <w:rPr>
                <w:sz w:val="20"/>
                <w:szCs w:val="20"/>
              </w:rPr>
            </w:pPr>
            <w:r w:rsidDel="00000000" w:rsidR="00000000" w:rsidRPr="00000000">
              <w:rPr>
                <w:rtl w:val="0"/>
              </w:rPr>
            </w:r>
          </w:p>
        </w:tc>
      </w:tr>
      <w:tr>
        <w:trPr>
          <w:trHeight w:val="539" w:hRule="atLeast"/>
        </w:trPr>
        <w:tc>
          <w:tcPr/>
          <w:p w:rsidR="00000000" w:rsidDel="00000000" w:rsidP="00000000" w:rsidRDefault="00000000" w:rsidRPr="00000000" w14:paraId="00000056">
            <w:pPr>
              <w:rPr>
                <w:sz w:val="20"/>
                <w:szCs w:val="20"/>
              </w:rPr>
            </w:pPr>
            <w:r w:rsidDel="00000000" w:rsidR="00000000" w:rsidRPr="00000000">
              <w:rPr>
                <w:sz w:val="20"/>
                <w:szCs w:val="20"/>
                <w:rtl w:val="0"/>
              </w:rPr>
              <w:t xml:space="preserve">12. Team members appeared to feel free to disagree openly with each other’s ideas (V) </w:t>
            </w:r>
          </w:p>
        </w:tc>
        <w:tc>
          <w:tcPr/>
          <w:p w:rsidR="00000000" w:rsidDel="00000000" w:rsidP="00000000" w:rsidRDefault="00000000" w:rsidRPr="00000000" w14:paraId="00000057">
            <w:pPr>
              <w:jc w:val="center"/>
              <w:rPr>
                <w:sz w:val="20"/>
                <w:szCs w:val="20"/>
              </w:rPr>
            </w:pPr>
            <w:r w:rsidDel="00000000" w:rsidR="00000000" w:rsidRPr="00000000">
              <w:rPr>
                <w:rtl w:val="0"/>
              </w:rPr>
            </w:r>
          </w:p>
        </w:tc>
        <w:tc>
          <w:tcPr/>
          <w:p w:rsidR="00000000" w:rsidDel="00000000" w:rsidP="00000000" w:rsidRDefault="00000000" w:rsidRPr="00000000" w14:paraId="00000058">
            <w:pPr>
              <w:jc w:val="center"/>
              <w:rPr>
                <w:sz w:val="20"/>
                <w:szCs w:val="20"/>
              </w:rPr>
            </w:pPr>
            <w:r w:rsidDel="00000000" w:rsidR="00000000" w:rsidRPr="00000000">
              <w:rPr>
                <w:rtl w:val="0"/>
              </w:rPr>
            </w:r>
          </w:p>
        </w:tc>
        <w:tc>
          <w:tcPr/>
          <w:p w:rsidR="00000000" w:rsidDel="00000000" w:rsidP="00000000" w:rsidRDefault="00000000" w:rsidRPr="00000000" w14:paraId="00000059">
            <w:pPr>
              <w:jc w:val="center"/>
              <w:rPr>
                <w:sz w:val="20"/>
                <w:szCs w:val="20"/>
              </w:rPr>
            </w:pPr>
            <w:r w:rsidDel="00000000" w:rsidR="00000000" w:rsidRPr="00000000">
              <w:rPr>
                <w:rtl w:val="0"/>
              </w:rPr>
            </w:r>
          </w:p>
        </w:tc>
        <w:tc>
          <w:tcPr/>
          <w:p w:rsidR="00000000" w:rsidDel="00000000" w:rsidP="00000000" w:rsidRDefault="00000000" w:rsidRPr="00000000" w14:paraId="0000005A">
            <w:pPr>
              <w:jc w:val="center"/>
              <w:rPr>
                <w:sz w:val="20"/>
                <w:szCs w:val="20"/>
              </w:rPr>
            </w:pPr>
            <w:r w:rsidDel="00000000" w:rsidR="00000000" w:rsidRPr="00000000">
              <w:rPr>
                <w:rtl w:val="0"/>
              </w:rPr>
            </w:r>
          </w:p>
        </w:tc>
        <w:tc>
          <w:tcPr/>
          <w:p w:rsidR="00000000" w:rsidDel="00000000" w:rsidP="00000000" w:rsidRDefault="00000000" w:rsidRPr="00000000" w14:paraId="0000005B">
            <w:pPr>
              <w:jc w:val="center"/>
              <w:rPr>
                <w:sz w:val="20"/>
                <w:szCs w:val="20"/>
              </w:rPr>
            </w:pPr>
            <w:r w:rsidDel="00000000" w:rsidR="00000000" w:rsidRPr="00000000">
              <w:rPr>
                <w:rtl w:val="0"/>
              </w:rPr>
            </w:r>
          </w:p>
        </w:tc>
      </w:tr>
      <w:tr>
        <w:trPr>
          <w:trHeight w:val="530" w:hRule="atLeast"/>
        </w:trPr>
        <w:tc>
          <w:tcPr/>
          <w:p w:rsidR="00000000" w:rsidDel="00000000" w:rsidP="00000000" w:rsidRDefault="00000000" w:rsidRPr="00000000" w14:paraId="0000005C">
            <w:pPr>
              <w:rPr>
                <w:sz w:val="20"/>
                <w:szCs w:val="20"/>
              </w:rPr>
            </w:pPr>
            <w:r w:rsidDel="00000000" w:rsidR="00000000" w:rsidRPr="00000000">
              <w:rPr>
                <w:sz w:val="20"/>
                <w:szCs w:val="20"/>
                <w:rtl w:val="0"/>
              </w:rPr>
              <w:t xml:space="preserve">13. Team members sought out opportunities to work with others on specific tasks (T) </w:t>
            </w:r>
          </w:p>
        </w:tc>
        <w:tc>
          <w:tcPr/>
          <w:p w:rsidR="00000000" w:rsidDel="00000000" w:rsidP="00000000" w:rsidRDefault="00000000" w:rsidRPr="00000000" w14:paraId="0000005D">
            <w:pPr>
              <w:jc w:val="center"/>
              <w:rPr>
                <w:sz w:val="20"/>
                <w:szCs w:val="20"/>
              </w:rPr>
            </w:pPr>
            <w:r w:rsidDel="00000000" w:rsidR="00000000" w:rsidRPr="00000000">
              <w:rPr>
                <w:rtl w:val="0"/>
              </w:rPr>
            </w:r>
          </w:p>
        </w:tc>
        <w:tc>
          <w:tcPr/>
          <w:p w:rsidR="00000000" w:rsidDel="00000000" w:rsidP="00000000" w:rsidRDefault="00000000" w:rsidRPr="00000000" w14:paraId="0000005E">
            <w:pPr>
              <w:jc w:val="center"/>
              <w:rPr>
                <w:sz w:val="20"/>
                <w:szCs w:val="20"/>
              </w:rPr>
            </w:pPr>
            <w:r w:rsidDel="00000000" w:rsidR="00000000" w:rsidRPr="00000000">
              <w:rPr>
                <w:rtl w:val="0"/>
              </w:rPr>
            </w:r>
          </w:p>
        </w:tc>
        <w:tc>
          <w:tcPr/>
          <w:p w:rsidR="00000000" w:rsidDel="00000000" w:rsidP="00000000" w:rsidRDefault="00000000" w:rsidRPr="00000000" w14:paraId="0000005F">
            <w:pPr>
              <w:jc w:val="center"/>
              <w:rPr>
                <w:sz w:val="20"/>
                <w:szCs w:val="20"/>
              </w:rPr>
            </w:pPr>
            <w:r w:rsidDel="00000000" w:rsidR="00000000" w:rsidRPr="00000000">
              <w:rPr>
                <w:rtl w:val="0"/>
              </w:rPr>
            </w:r>
          </w:p>
        </w:tc>
        <w:tc>
          <w:tcPr/>
          <w:p w:rsidR="00000000" w:rsidDel="00000000" w:rsidP="00000000" w:rsidRDefault="00000000" w:rsidRPr="00000000" w14:paraId="00000060">
            <w:pPr>
              <w:jc w:val="center"/>
              <w:rPr>
                <w:sz w:val="20"/>
                <w:szCs w:val="20"/>
              </w:rPr>
            </w:pPr>
            <w:r w:rsidDel="00000000" w:rsidR="00000000" w:rsidRPr="00000000">
              <w:rPr>
                <w:rtl w:val="0"/>
              </w:rPr>
            </w:r>
          </w:p>
        </w:tc>
        <w:tc>
          <w:tcPr/>
          <w:p w:rsidR="00000000" w:rsidDel="00000000" w:rsidP="00000000" w:rsidRDefault="00000000" w:rsidRPr="00000000" w14:paraId="00000061">
            <w:pPr>
              <w:jc w:val="center"/>
              <w:rPr>
                <w:sz w:val="20"/>
                <w:szCs w:val="20"/>
              </w:rPr>
            </w:pPr>
            <w:r w:rsidDel="00000000" w:rsidR="00000000" w:rsidRPr="00000000">
              <w:rPr>
                <w:rtl w:val="0"/>
              </w:rPr>
            </w:r>
          </w:p>
        </w:tc>
      </w:tr>
      <w:tr>
        <w:trPr>
          <w:trHeight w:val="341" w:hRule="atLeast"/>
        </w:trPr>
        <w:tc>
          <w:tcPr/>
          <w:p w:rsidR="00000000" w:rsidDel="00000000" w:rsidP="00000000" w:rsidRDefault="00000000" w:rsidRPr="00000000" w14:paraId="00000062">
            <w:pPr>
              <w:rPr>
                <w:sz w:val="20"/>
                <w:szCs w:val="20"/>
              </w:rPr>
            </w:pPr>
            <w:r w:rsidDel="00000000" w:rsidR="00000000" w:rsidRPr="00000000">
              <w:rPr>
                <w:sz w:val="20"/>
                <w:szCs w:val="20"/>
                <w:rtl w:val="0"/>
              </w:rPr>
              <w:t xml:space="preserve">14. Team members engaged in friendly interaction with one another (T) </w:t>
            </w:r>
          </w:p>
        </w:tc>
        <w:tc>
          <w:tcPr/>
          <w:p w:rsidR="00000000" w:rsidDel="00000000" w:rsidP="00000000" w:rsidRDefault="00000000" w:rsidRPr="00000000" w14:paraId="00000063">
            <w:pPr>
              <w:jc w:val="center"/>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rtl w:val="0"/>
              </w:rPr>
            </w:r>
          </w:p>
        </w:tc>
        <w:tc>
          <w:tcPr/>
          <w:p w:rsidR="00000000" w:rsidDel="00000000" w:rsidP="00000000" w:rsidRDefault="00000000" w:rsidRPr="00000000" w14:paraId="00000065">
            <w:pPr>
              <w:jc w:val="center"/>
              <w:rPr>
                <w:sz w:val="20"/>
                <w:szCs w:val="20"/>
              </w:rPr>
            </w:pPr>
            <w:r w:rsidDel="00000000" w:rsidR="00000000" w:rsidRPr="00000000">
              <w:rPr>
                <w:rtl w:val="0"/>
              </w:rPr>
            </w:r>
          </w:p>
        </w:tc>
        <w:tc>
          <w:tcPr/>
          <w:p w:rsidR="00000000" w:rsidDel="00000000" w:rsidP="00000000" w:rsidRDefault="00000000" w:rsidRPr="00000000" w14:paraId="00000066">
            <w:pPr>
              <w:jc w:val="center"/>
              <w:rPr>
                <w:sz w:val="20"/>
                <w:szCs w:val="20"/>
              </w:rPr>
            </w:pPr>
            <w:r w:rsidDel="00000000" w:rsidR="00000000" w:rsidRPr="00000000">
              <w:rPr>
                <w:rtl w:val="0"/>
              </w:rPr>
            </w:r>
          </w:p>
        </w:tc>
        <w:tc>
          <w:tcPr/>
          <w:p w:rsidR="00000000" w:rsidDel="00000000" w:rsidP="00000000" w:rsidRDefault="00000000" w:rsidRPr="00000000" w14:paraId="00000067">
            <w:pPr>
              <w:jc w:val="center"/>
              <w:rPr>
                <w:sz w:val="20"/>
                <w:szCs w:val="20"/>
              </w:rPr>
            </w:pPr>
            <w:r w:rsidDel="00000000" w:rsidR="00000000" w:rsidRPr="00000000">
              <w:rPr>
                <w:rtl w:val="0"/>
              </w:rPr>
            </w:r>
          </w:p>
        </w:tc>
      </w:tr>
    </w:tbl>
    <w:p w:rsidR="00000000" w:rsidDel="00000000" w:rsidP="00000000" w:rsidRDefault="00000000" w:rsidRPr="00000000" w14:paraId="00000068">
      <w:pPr>
        <w:rPr>
          <w:sz w:val="16"/>
          <w:szCs w:val="16"/>
        </w:rPr>
      </w:pPr>
      <w:r w:rsidDel="00000000" w:rsidR="00000000" w:rsidRPr="00000000">
        <w:rPr>
          <w:sz w:val="16"/>
          <w:szCs w:val="16"/>
          <w:rtl w:val="0"/>
        </w:rPr>
        <w:t xml:space="preserve">Competencies: V=Values and ethics; R=Roles and responsibilities; C=Communication; T=Teamwork; L=Leadership </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Lyons, K.J., Giordano, C., Speakman, E., Smith, K., &amp; Horowitz, J.A. (2016). Jefferson teamwork observation guide (JTOG): An instrument to observe teamwork behaviors. </w:t>
      </w:r>
      <w:r w:rsidDel="00000000" w:rsidR="00000000" w:rsidRPr="00000000">
        <w:rPr>
          <w:rFonts w:ascii="Calibri" w:cs="Calibri" w:eastAsia="Calibri" w:hAnsi="Calibri"/>
          <w:i w:val="1"/>
          <w:sz w:val="20"/>
          <w:szCs w:val="20"/>
          <w:rtl w:val="0"/>
        </w:rPr>
        <w:t xml:space="preserve">Journal of Allied Health, Spring, 45</w:t>
      </w:r>
      <w:r w:rsidDel="00000000" w:rsidR="00000000" w:rsidRPr="00000000">
        <w:rPr>
          <w:rFonts w:ascii="Calibri" w:cs="Calibri" w:eastAsia="Calibri" w:hAnsi="Calibri"/>
          <w:sz w:val="20"/>
          <w:szCs w:val="20"/>
          <w:rtl w:val="0"/>
        </w:rPr>
        <w:t xml:space="preserve">(1), 49-53.</w:t>
      </w:r>
    </w:p>
    <w:p w:rsidR="00000000" w:rsidDel="00000000" w:rsidP="00000000" w:rsidRDefault="00000000" w:rsidRPr="00000000" w14:paraId="0000006B">
      <w:pPr>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Comments: Please describe any specific observations that explain your ratings.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ind w:left="720" w:hanging="720"/>
        <w:rPr>
          <w:rFonts w:ascii="Calibri" w:cs="Calibri" w:eastAsia="Calibri" w:hAnsi="Calibri"/>
          <w:sz w:val="20"/>
          <w:szCs w:val="20"/>
        </w:rPr>
      </w:pPr>
      <w:r w:rsidDel="00000000" w:rsidR="00000000" w:rsidRPr="00000000">
        <w:rPr>
          <w:rtl w:val="0"/>
        </w:rPr>
      </w:r>
    </w:p>
    <w:sectPr>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1" w:customStyle="1">
    <w:name w:val="p1"/>
    <w:basedOn w:val="Normal"/>
    <w:rsid w:val="00515941"/>
    <w:rPr>
      <w:rFonts w:ascii="Times" w:cs="Times New Roman" w:hAnsi="Times"/>
      <w:sz w:val="12"/>
      <w:szCs w:val="12"/>
    </w:rPr>
  </w:style>
  <w:style w:type="character" w:styleId="s1" w:customStyle="1">
    <w:name w:val="s1"/>
    <w:basedOn w:val="DefaultParagraphFont"/>
    <w:rsid w:val="00515941"/>
    <w:rPr>
      <w:rFonts w:ascii="Helvetica" w:hAnsi="Helvetica" w:hint="default"/>
      <w:sz w:val="12"/>
      <w:szCs w:val="12"/>
    </w:rPr>
  </w:style>
  <w:style w:type="character" w:styleId="s2" w:customStyle="1">
    <w:name w:val="s2"/>
    <w:basedOn w:val="DefaultParagraphFont"/>
    <w:rsid w:val="00515941"/>
    <w:rPr>
      <w:rFonts w:ascii="Helvetica" w:hAnsi="Helvetica" w:hint="default"/>
      <w:color w:val="0091ba"/>
      <w:sz w:val="12"/>
      <w:szCs w:val="12"/>
    </w:rPr>
  </w:style>
  <w:style w:type="character" w:styleId="apple-converted-space" w:customStyle="1">
    <w:name w:val="apple-converted-space"/>
    <w:basedOn w:val="DefaultParagraphFont"/>
    <w:rsid w:val="00515941"/>
  </w:style>
  <w:style w:type="table" w:styleId="TableGrid">
    <w:name w:val="Table Grid"/>
    <w:basedOn w:val="TableNormal"/>
    <w:uiPriority w:val="39"/>
    <w:rsid w:val="00414E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F551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F551E"/>
    <w:rPr>
      <w:rFonts w:ascii="Lucida Grande" w:cs="Lucida Grande" w:hAnsi="Lucida Grande"/>
      <w:sz w:val="18"/>
      <w:szCs w:val="18"/>
    </w:rPr>
  </w:style>
  <w:style w:type="paragraph" w:styleId="Footer">
    <w:name w:val="footer"/>
    <w:basedOn w:val="Normal"/>
    <w:link w:val="FooterChar"/>
    <w:uiPriority w:val="99"/>
    <w:unhideWhenUsed w:val="1"/>
    <w:rsid w:val="00CB7078"/>
    <w:pPr>
      <w:tabs>
        <w:tab w:val="center" w:pos="4320"/>
        <w:tab w:val="right" w:pos="8640"/>
      </w:tabs>
    </w:pPr>
  </w:style>
  <w:style w:type="character" w:styleId="FooterChar" w:customStyle="1">
    <w:name w:val="Footer Char"/>
    <w:basedOn w:val="DefaultParagraphFont"/>
    <w:link w:val="Footer"/>
    <w:uiPriority w:val="99"/>
    <w:rsid w:val="00CB7078"/>
  </w:style>
  <w:style w:type="character" w:styleId="PageNumber">
    <w:name w:val="page number"/>
    <w:basedOn w:val="DefaultParagraphFont"/>
    <w:uiPriority w:val="99"/>
    <w:semiHidden w:val="1"/>
    <w:unhideWhenUsed w:val="1"/>
    <w:rsid w:val="00CB7078"/>
  </w:style>
  <w:style w:type="paragraph" w:styleId="Header">
    <w:name w:val="header"/>
    <w:basedOn w:val="Normal"/>
    <w:link w:val="HeaderChar"/>
    <w:uiPriority w:val="99"/>
    <w:unhideWhenUsed w:val="1"/>
    <w:rsid w:val="00CB7078"/>
    <w:pPr>
      <w:tabs>
        <w:tab w:val="center" w:pos="4320"/>
        <w:tab w:val="right" w:pos="8640"/>
      </w:tabs>
    </w:pPr>
  </w:style>
  <w:style w:type="character" w:styleId="HeaderChar" w:customStyle="1">
    <w:name w:val="Header Char"/>
    <w:basedOn w:val="DefaultParagraphFont"/>
    <w:link w:val="Header"/>
    <w:uiPriority w:val="99"/>
    <w:rsid w:val="00CB707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fWtmatY0Td6EXAIivabgc2p1w==">AMUW2mXbwTaZXx6HLuLe5K9BGmbUr/+TRqqfFKOn26bTCgCvX2Ar3Ya+fhLXjRujayLBPAyFubT1tWq7qbhmtYP1rWd+lUG2jl+ZgqhaPHT17tAEaKQ5iO7OVz2FSKtxGSfu8kY2i9i8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2019-04-04T20:09:00Z</dcterms:created>
  <dc:creator>Neeley, Sabrina M</dc:creator>
</cp:coreProperties>
</file>